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F53A" w14:textId="77777777" w:rsidR="007F0BBC" w:rsidRDefault="007F0BBC" w:rsidP="007F0BBC">
      <w:pPr>
        <w:spacing w:before="402"/>
        <w:ind w:left="750"/>
        <w:rPr>
          <w:sz w:val="36"/>
        </w:rPr>
      </w:pPr>
      <w:r>
        <w:rPr>
          <w:color w:val="232323"/>
          <w:spacing w:val="-1"/>
          <w:w w:val="105"/>
          <w:sz w:val="36"/>
        </w:rPr>
        <w:t>COLLIER’S</w:t>
      </w:r>
      <w:r>
        <w:rPr>
          <w:color w:val="232323"/>
          <w:spacing w:val="-10"/>
          <w:w w:val="105"/>
          <w:sz w:val="36"/>
        </w:rPr>
        <w:t xml:space="preserve"> </w:t>
      </w:r>
      <w:r>
        <w:rPr>
          <w:color w:val="232323"/>
          <w:spacing w:val="-1"/>
          <w:w w:val="105"/>
          <w:sz w:val="36"/>
        </w:rPr>
        <w:t>BARBERING</w:t>
      </w:r>
      <w:r>
        <w:rPr>
          <w:color w:val="232323"/>
          <w:spacing w:val="27"/>
          <w:w w:val="105"/>
          <w:sz w:val="36"/>
        </w:rPr>
        <w:t xml:space="preserve"> </w:t>
      </w:r>
      <w:r>
        <w:rPr>
          <w:color w:val="232323"/>
          <w:w w:val="105"/>
          <w:sz w:val="39"/>
        </w:rPr>
        <w:t>&amp;</w:t>
      </w:r>
      <w:r>
        <w:rPr>
          <w:color w:val="232323"/>
          <w:spacing w:val="-25"/>
          <w:w w:val="105"/>
          <w:sz w:val="39"/>
        </w:rPr>
        <w:t xml:space="preserve"> </w:t>
      </w:r>
      <w:r>
        <w:rPr>
          <w:color w:val="232323"/>
          <w:w w:val="105"/>
          <w:sz w:val="36"/>
        </w:rPr>
        <w:t>STYLE INSTITUTE</w:t>
      </w:r>
    </w:p>
    <w:p w14:paraId="0BAE74AF" w14:textId="77777777" w:rsidR="007F0BBC" w:rsidRDefault="007F0BBC" w:rsidP="007F0BBC">
      <w:pPr>
        <w:pStyle w:val="BodyText"/>
        <w:rPr>
          <w:sz w:val="42"/>
        </w:rPr>
      </w:pPr>
    </w:p>
    <w:p w14:paraId="3EBF2368" w14:textId="77777777" w:rsidR="007F0BBC" w:rsidRDefault="007F0BBC" w:rsidP="007F0BBC">
      <w:pPr>
        <w:pStyle w:val="BodyText"/>
        <w:spacing w:before="6"/>
        <w:rPr>
          <w:sz w:val="42"/>
        </w:rPr>
      </w:pPr>
    </w:p>
    <w:p w14:paraId="6A7C8B6B" w14:textId="1EBC11CA" w:rsidR="00573E84" w:rsidRDefault="007F0BBC" w:rsidP="007F0BBC">
      <w:r w:rsidRPr="00365632">
        <w:rPr>
          <w:color w:val="232323"/>
          <w:w w:val="110"/>
          <w:sz w:val="30"/>
          <w:szCs w:val="30"/>
        </w:rPr>
        <w:t>I</w:t>
      </w:r>
      <w:r w:rsidRPr="00365632">
        <w:rPr>
          <w:color w:val="232323"/>
          <w:w w:val="110"/>
          <w:sz w:val="30"/>
          <w:szCs w:val="30"/>
          <w:u w:val="single" w:color="4F4F4F"/>
        </w:rPr>
        <w:tab/>
      </w:r>
      <w:r>
        <w:rPr>
          <w:color w:val="232323"/>
          <w:w w:val="110"/>
          <w:sz w:val="30"/>
          <w:szCs w:val="30"/>
          <w:u w:val="single" w:color="4F4F4F"/>
        </w:rPr>
        <w:t xml:space="preserve">                                                         </w:t>
      </w:r>
      <w:r w:rsidRPr="00365632">
        <w:rPr>
          <w:color w:val="232323"/>
          <w:w w:val="110"/>
          <w:sz w:val="30"/>
          <w:szCs w:val="30"/>
        </w:rPr>
        <w:t>agree</w:t>
      </w:r>
      <w:r w:rsidRPr="00365632">
        <w:rPr>
          <w:color w:val="232323"/>
          <w:spacing w:val="1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that</w:t>
      </w:r>
      <w:r w:rsidRPr="00365632">
        <w:rPr>
          <w:color w:val="232323"/>
          <w:spacing w:val="6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it</w:t>
      </w:r>
      <w:r w:rsidRPr="00365632">
        <w:rPr>
          <w:color w:val="232323"/>
          <w:spacing w:val="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is</w:t>
      </w:r>
      <w:r w:rsidRPr="00365632">
        <w:rPr>
          <w:color w:val="232323"/>
          <w:spacing w:val="21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my</w:t>
      </w:r>
      <w:r w:rsidRPr="00365632">
        <w:rPr>
          <w:color w:val="232323"/>
          <w:spacing w:val="1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sole</w:t>
      </w:r>
      <w:r w:rsidRPr="00365632">
        <w:rPr>
          <w:color w:val="232323"/>
          <w:spacing w:val="1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responsibility</w:t>
      </w:r>
      <w:r w:rsidRPr="00365632">
        <w:rPr>
          <w:color w:val="232323"/>
          <w:spacing w:val="3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to</w:t>
      </w:r>
      <w:r w:rsidRPr="00365632">
        <w:rPr>
          <w:color w:val="232323"/>
          <w:spacing w:val="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satisfy</w:t>
      </w:r>
      <w:r w:rsidRPr="00365632">
        <w:rPr>
          <w:color w:val="232323"/>
          <w:spacing w:val="11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any</w:t>
      </w:r>
      <w:r w:rsidRPr="00365632">
        <w:rPr>
          <w:color w:val="232323"/>
          <w:spacing w:val="6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outstanding</w:t>
      </w:r>
      <w:r w:rsidRPr="00365632">
        <w:rPr>
          <w:color w:val="232323"/>
          <w:spacing w:val="25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debts</w:t>
      </w:r>
      <w:r w:rsidRPr="00365632">
        <w:rPr>
          <w:color w:val="232323"/>
          <w:spacing w:val="5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that</w:t>
      </w:r>
      <w:r w:rsidRPr="00365632">
        <w:rPr>
          <w:color w:val="232323"/>
          <w:spacing w:val="6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are</w:t>
      </w:r>
      <w:r w:rsidRPr="00365632">
        <w:rPr>
          <w:color w:val="232323"/>
          <w:spacing w:val="20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owed</w:t>
      </w:r>
      <w:r w:rsidRPr="00365632">
        <w:rPr>
          <w:color w:val="232323"/>
          <w:spacing w:val="9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to</w:t>
      </w:r>
      <w:r w:rsidRPr="00365632">
        <w:rPr>
          <w:color w:val="232323"/>
          <w:spacing w:val="1"/>
          <w:w w:val="110"/>
          <w:sz w:val="30"/>
          <w:szCs w:val="30"/>
        </w:rPr>
        <w:t xml:space="preserve"> </w:t>
      </w:r>
      <w:r>
        <w:rPr>
          <w:color w:val="232323"/>
          <w:spacing w:val="1"/>
          <w:w w:val="110"/>
          <w:sz w:val="30"/>
          <w:szCs w:val="30"/>
        </w:rPr>
        <w:t xml:space="preserve">Colliers Barber and Style Institute </w:t>
      </w:r>
      <w:proofErr w:type="gramStart"/>
      <w:r w:rsidRPr="00365632">
        <w:rPr>
          <w:color w:val="232323"/>
          <w:w w:val="110"/>
          <w:sz w:val="30"/>
          <w:szCs w:val="30"/>
        </w:rPr>
        <w:t>in the event that</w:t>
      </w:r>
      <w:proofErr w:type="gramEnd"/>
      <w:r w:rsidRPr="00365632">
        <w:rPr>
          <w:color w:val="232323"/>
          <w:w w:val="110"/>
          <w:sz w:val="30"/>
          <w:szCs w:val="30"/>
        </w:rPr>
        <w:t xml:space="preserve"> I wish to</w:t>
      </w:r>
      <w:r w:rsidRPr="00365632">
        <w:rPr>
          <w:color w:val="232323"/>
          <w:spacing w:val="1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transfer my attendance and hours to another institution. I understand</w:t>
      </w:r>
      <w:r w:rsidRPr="00365632">
        <w:rPr>
          <w:color w:val="232323"/>
          <w:spacing w:val="-80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that</w:t>
      </w:r>
      <w:r w:rsidRPr="00365632">
        <w:rPr>
          <w:color w:val="232323"/>
          <w:spacing w:val="-7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this</w:t>
      </w:r>
      <w:r w:rsidRPr="00365632">
        <w:rPr>
          <w:color w:val="232323"/>
          <w:spacing w:val="-8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includes</w:t>
      </w:r>
      <w:r w:rsidRPr="00365632">
        <w:rPr>
          <w:color w:val="232323"/>
          <w:spacing w:val="-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any</w:t>
      </w:r>
      <w:r w:rsidRPr="00365632">
        <w:rPr>
          <w:color w:val="232323"/>
          <w:spacing w:val="-9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outstanding</w:t>
      </w:r>
      <w:r w:rsidRPr="00365632">
        <w:rPr>
          <w:color w:val="232323"/>
          <w:spacing w:val="-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tuition</w:t>
      </w:r>
      <w:r w:rsidRPr="00365632">
        <w:rPr>
          <w:color w:val="232323"/>
          <w:spacing w:val="-5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fees,</w:t>
      </w:r>
      <w:r w:rsidRPr="00365632">
        <w:rPr>
          <w:color w:val="232323"/>
          <w:spacing w:val="-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partial</w:t>
      </w:r>
      <w:r w:rsidRPr="00365632">
        <w:rPr>
          <w:color w:val="232323"/>
          <w:spacing w:val="-5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payments,</w:t>
      </w:r>
      <w:r w:rsidRPr="00365632">
        <w:rPr>
          <w:color w:val="232323"/>
          <w:spacing w:val="11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late</w:t>
      </w:r>
      <w:r>
        <w:rPr>
          <w:color w:val="232323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fees,</w:t>
      </w:r>
      <w:r w:rsidRPr="00365632">
        <w:rPr>
          <w:color w:val="232323"/>
          <w:spacing w:val="18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and</w:t>
      </w:r>
      <w:r w:rsidRPr="00365632">
        <w:rPr>
          <w:color w:val="232323"/>
          <w:spacing w:val="7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reinstatement</w:t>
      </w:r>
      <w:r w:rsidRPr="00365632">
        <w:rPr>
          <w:color w:val="232323"/>
          <w:spacing w:val="18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fees.</w:t>
      </w:r>
      <w:r w:rsidRPr="00365632">
        <w:rPr>
          <w:color w:val="232323"/>
          <w:spacing w:val="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I</w:t>
      </w:r>
      <w:r w:rsidRPr="00365632">
        <w:rPr>
          <w:color w:val="232323"/>
          <w:spacing w:val="-4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also</w:t>
      </w:r>
      <w:r w:rsidRPr="00365632">
        <w:rPr>
          <w:color w:val="232323"/>
          <w:spacing w:val="12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understand</w:t>
      </w:r>
      <w:r w:rsidRPr="00365632">
        <w:rPr>
          <w:color w:val="232323"/>
          <w:spacing w:val="24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that</w:t>
      </w:r>
      <w:r w:rsidRPr="00365632">
        <w:rPr>
          <w:color w:val="232323"/>
          <w:spacing w:val="5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it</w:t>
      </w:r>
      <w:r w:rsidRPr="00365632">
        <w:rPr>
          <w:color w:val="232323"/>
          <w:spacing w:val="5"/>
          <w:w w:val="110"/>
          <w:sz w:val="30"/>
          <w:szCs w:val="30"/>
        </w:rPr>
        <w:t xml:space="preserve"> </w:t>
      </w:r>
      <w:r w:rsidRPr="00365632">
        <w:rPr>
          <w:color w:val="232323"/>
          <w:w w:val="110"/>
          <w:sz w:val="30"/>
          <w:szCs w:val="30"/>
        </w:rPr>
        <w:t>is my responsibility to receive a Letter of Withdrawal</w:t>
      </w:r>
      <w:r>
        <w:rPr>
          <w:color w:val="232323"/>
          <w:w w:val="110"/>
          <w:sz w:val="30"/>
          <w:szCs w:val="30"/>
        </w:rPr>
        <w:t xml:space="preserve"> from the instructor at Colliers Barber and Style Institute, before I </w:t>
      </w:r>
      <w:proofErr w:type="gramStart"/>
      <w:r>
        <w:rPr>
          <w:color w:val="232323"/>
          <w:w w:val="110"/>
          <w:sz w:val="30"/>
          <w:szCs w:val="30"/>
        </w:rPr>
        <w:t>am able to</w:t>
      </w:r>
      <w:proofErr w:type="gramEnd"/>
      <w:r>
        <w:rPr>
          <w:color w:val="232323"/>
          <w:w w:val="110"/>
          <w:sz w:val="30"/>
          <w:szCs w:val="30"/>
        </w:rPr>
        <w:t xml:space="preserve"> enroll at another institution. </w:t>
      </w:r>
    </w:p>
    <w:sectPr w:rsidR="0057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BC"/>
    <w:rsid w:val="00206E7B"/>
    <w:rsid w:val="005B5A99"/>
    <w:rsid w:val="007F0BBC"/>
    <w:rsid w:val="00C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B010"/>
  <w15:chartTrackingRefBased/>
  <w15:docId w15:val="{8DB0D18D-7678-4C4C-AEDD-5D80745B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0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0BB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F0BBC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>City of Bessemer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Thomas</dc:creator>
  <cp:keywords/>
  <dc:description/>
  <cp:lastModifiedBy>Lele Thomas</cp:lastModifiedBy>
  <cp:revision>1</cp:revision>
  <dcterms:created xsi:type="dcterms:W3CDTF">2021-08-27T03:24:00Z</dcterms:created>
  <dcterms:modified xsi:type="dcterms:W3CDTF">2021-08-27T03:29:00Z</dcterms:modified>
</cp:coreProperties>
</file>